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6B" w:rsidRPr="0057096B" w:rsidRDefault="0057096B" w:rsidP="0057096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5709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Закон Санкт-Петербурга от 14.11.2008 N 674-122</w:t>
      </w:r>
    </w:p>
    <w:p w:rsidR="0057096B" w:rsidRPr="0057096B" w:rsidRDefault="0057096B" w:rsidP="0057096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ru-RU"/>
        </w:rPr>
      </w:pPr>
      <w:r w:rsidRPr="0057096B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ru-RU"/>
        </w:rPr>
        <w:t>О дополнительных мерах по противодействию коррупции в Санкт-Петербурге</w:t>
      </w:r>
    </w:p>
    <w:p w:rsidR="0057096B" w:rsidRPr="0057096B" w:rsidRDefault="0057096B" w:rsidP="0057096B">
      <w:pPr>
        <w:shd w:val="clear" w:color="auto" w:fill="FFFFFF"/>
        <w:spacing w:line="160" w:lineRule="atLeast"/>
        <w:jc w:val="right"/>
        <w:rPr>
          <w:rFonts w:ascii="Tahoma" w:eastAsia="Times New Roman" w:hAnsi="Tahoma" w:cs="Tahoma"/>
          <w:b/>
          <w:bCs/>
          <w:i/>
          <w:iCs/>
          <w:color w:val="2B4062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b/>
          <w:bCs/>
          <w:i/>
          <w:iCs/>
          <w:color w:val="2B4062"/>
          <w:sz w:val="12"/>
          <w:szCs w:val="12"/>
          <w:lang w:eastAsia="ru-RU"/>
        </w:rPr>
        <w:t>Текст документа по состоянию на июль 2011 года</w:t>
      </w:r>
    </w:p>
    <w:p w:rsidR="0057096B" w:rsidRPr="0057096B" w:rsidRDefault="0057096B" w:rsidP="0057096B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proofErr w:type="gramStart"/>
      <w:r w:rsidRPr="0057096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Принят</w:t>
      </w:r>
      <w:proofErr w:type="gramEnd"/>
      <w:r w:rsidRPr="0057096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Законодательным Собранием Санкт-Петербурга 29 октября 2008 года</w:t>
      </w:r>
    </w:p>
    <w:p w:rsid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Настоящий Закон Санкт-Петербурга направлен на защиту прав и свобод человека и гражданина, обеспечение законности, правопорядка, общественной безопасности и определяет задачи, принципы, основные направления и формы противодействия коррупции в Санкт-Петербурге.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</w:p>
    <w:p w:rsidR="0057096B" w:rsidRPr="0057096B" w:rsidRDefault="0057096B" w:rsidP="0057096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57096B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Глава 1. ОБЩИЕ ПОЛОЖЕНИЯ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b/>
          <w:color w:val="000000"/>
          <w:sz w:val="12"/>
          <w:szCs w:val="12"/>
          <w:lang w:eastAsia="ru-RU"/>
        </w:rPr>
        <w:t>Статья 1.</w:t>
      </w: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Основные понятия, используемые в настоящем Законе Санкт-Петербурга</w:t>
      </w:r>
    </w:p>
    <w:p w:rsidR="0057096B" w:rsidRPr="0057096B" w:rsidRDefault="0057096B" w:rsidP="00570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Для целей настоящего Закона Санкт-Петербурга используются следующие основные понятия: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1) коррупция: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gram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2)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антикоррупционный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мониторинг - наблюдение, анализ, оценка и прогноз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коррупциогенных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факторов, а также мер реализации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антикоррупционной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политики;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3)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антикоррупционная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экспертиза нормативных правовых актов и их проектов - деятельность по выявлению и описанию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коррупциогенных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факторов, по разработке рекомендаций, направленных на устранение или ограничение действия таких факторов;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4)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коррупциогенный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фактор - явление или совокупность явлений, </w:t>
      </w:r>
      <w:proofErr w:type="gram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порождающие</w:t>
      </w:r>
      <w:proofErr w:type="gram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коррупцию или способствующие ее распространению;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5) противодействие коррупции - деятельность федеральных органов государственной власти, органов государственной власти Санкт-Петербурга, органов местного самоуправления в Санкт-Петербурге, институтов гражданского общества, организаций и физических лиц в пределах их полномочий: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в) по минимизации </w:t>
      </w:r>
      <w:proofErr w:type="gram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и(</w:t>
      </w:r>
      <w:proofErr w:type="gram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или) ликвидации последствий коррупционных правонарушений.</w:t>
      </w:r>
    </w:p>
    <w:p w:rsidR="0057096B" w:rsidRPr="0057096B" w:rsidRDefault="0057096B" w:rsidP="00570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b/>
          <w:color w:val="000000"/>
          <w:sz w:val="12"/>
          <w:szCs w:val="12"/>
          <w:lang w:eastAsia="ru-RU"/>
        </w:rPr>
        <w:t>Статья 2.</w:t>
      </w: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Задачи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антикоррупционной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политики</w:t>
      </w:r>
    </w:p>
    <w:p w:rsidR="0057096B" w:rsidRPr="0057096B" w:rsidRDefault="0057096B" w:rsidP="00570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Задачами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антикоррупционной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политики являются: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1) создание системы противодействия коррупции в Санкт-Петербурге;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2) устранение причин, порождающих коррупцию, противодействие условиям, способствующим ее проявлению;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3) повышение степени риска совершения коррупционных действий;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4) вовлечение общества в реализацию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антикоррупционной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политики;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5) формирование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антикоррупционного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сознания, нетерпимости по отношению к коррупционным действиям.</w:t>
      </w:r>
    </w:p>
    <w:p w:rsidR="0057096B" w:rsidRPr="0057096B" w:rsidRDefault="0057096B" w:rsidP="00570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b/>
          <w:color w:val="000000"/>
          <w:sz w:val="12"/>
          <w:szCs w:val="12"/>
          <w:lang w:eastAsia="ru-RU"/>
        </w:rPr>
        <w:t>Статья 3</w:t>
      </w: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. Основные принципы противодействия коррупции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Противодействие коррупции в Санкт-Петербурге основывается на принципах, установленных федеральным законодательством.</w:t>
      </w:r>
    </w:p>
    <w:p w:rsidR="0057096B" w:rsidRPr="0057096B" w:rsidRDefault="0057096B" w:rsidP="00570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b/>
          <w:color w:val="000000"/>
          <w:sz w:val="12"/>
          <w:szCs w:val="12"/>
          <w:lang w:eastAsia="ru-RU"/>
        </w:rPr>
        <w:t>Статья 4.</w:t>
      </w: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Правовое регулирование отношений по противодействию коррупции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gram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Правовое регулирование отношений по противодействию коррупции в Санкт-Петербурге осуществляется в соответствии с</w:t>
      </w:r>
      <w:r w:rsidRPr="0057096B">
        <w:rPr>
          <w:rFonts w:ascii="Tahoma" w:eastAsia="Times New Roman" w:hAnsi="Tahoma" w:cs="Tahoma"/>
          <w:color w:val="000000"/>
          <w:sz w:val="12"/>
          <w:lang w:eastAsia="ru-RU"/>
        </w:rPr>
        <w:t> </w:t>
      </w:r>
      <w:hyperlink r:id="rId4" w:history="1">
        <w:r w:rsidRPr="0057096B">
          <w:rPr>
            <w:rFonts w:ascii="Tahoma" w:eastAsia="Times New Roman" w:hAnsi="Tahoma" w:cs="Tahoma"/>
            <w:color w:val="01668B"/>
            <w:sz w:val="12"/>
            <w:u w:val="single"/>
            <w:lang w:eastAsia="ru-RU"/>
          </w:rPr>
          <w:t>Конституцией</w:t>
        </w:r>
      </w:hyperlink>
      <w:r w:rsidRPr="0057096B">
        <w:rPr>
          <w:rFonts w:ascii="Tahoma" w:eastAsia="Times New Roman" w:hAnsi="Tahoma" w:cs="Tahoma"/>
          <w:color w:val="000000"/>
          <w:sz w:val="12"/>
          <w:lang w:eastAsia="ru-RU"/>
        </w:rPr>
        <w:t> </w:t>
      </w: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Российской Федерации, федеральными конституционными законами, общепризнанными принципами и нормами международного права и международными договорами Российской Федерации, Федеральным</w:t>
      </w:r>
      <w:r w:rsidRPr="0057096B">
        <w:rPr>
          <w:rFonts w:ascii="Tahoma" w:eastAsia="Times New Roman" w:hAnsi="Tahoma" w:cs="Tahoma"/>
          <w:color w:val="000000"/>
          <w:sz w:val="12"/>
          <w:lang w:eastAsia="ru-RU"/>
        </w:rPr>
        <w:t> </w:t>
      </w:r>
      <w:hyperlink r:id="rId5" w:history="1">
        <w:r w:rsidRPr="0057096B">
          <w:rPr>
            <w:rFonts w:ascii="Tahoma" w:eastAsia="Times New Roman" w:hAnsi="Tahoma" w:cs="Tahoma"/>
            <w:color w:val="01668B"/>
            <w:sz w:val="12"/>
            <w:u w:val="single"/>
            <w:lang w:eastAsia="ru-RU"/>
          </w:rPr>
          <w:t>законом</w:t>
        </w:r>
      </w:hyperlink>
      <w:r w:rsidRPr="0057096B">
        <w:rPr>
          <w:rFonts w:ascii="Tahoma" w:eastAsia="Times New Roman" w:hAnsi="Tahoma" w:cs="Tahoma"/>
          <w:color w:val="000000"/>
          <w:sz w:val="12"/>
          <w:lang w:eastAsia="ru-RU"/>
        </w:rPr>
        <w:t> </w:t>
      </w: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"О противодействии коррупции" и другими федеральными законами, нормативными правовыми актами Президента Российской Федерации, а также нормативными правовыми актами Правительства Российской Федерации, нормативными правовыми актами иных федеральных органов государственной власти</w:t>
      </w:r>
      <w:proofErr w:type="gram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,</w:t>
      </w:r>
      <w:r w:rsidRPr="0057096B">
        <w:rPr>
          <w:rFonts w:ascii="Tahoma" w:eastAsia="Times New Roman" w:hAnsi="Tahoma" w:cs="Tahoma"/>
          <w:color w:val="000000"/>
          <w:sz w:val="12"/>
          <w:lang w:eastAsia="ru-RU"/>
        </w:rPr>
        <w:t> </w:t>
      </w:r>
      <w:hyperlink r:id="rId6" w:history="1">
        <w:r w:rsidRPr="0057096B">
          <w:rPr>
            <w:rFonts w:ascii="Tahoma" w:eastAsia="Times New Roman" w:hAnsi="Tahoma" w:cs="Tahoma"/>
            <w:color w:val="01668B"/>
            <w:sz w:val="12"/>
            <w:u w:val="single"/>
            <w:lang w:eastAsia="ru-RU"/>
          </w:rPr>
          <w:t>Уставом</w:t>
        </w:r>
      </w:hyperlink>
      <w:r w:rsidRPr="0057096B">
        <w:rPr>
          <w:rFonts w:ascii="Tahoma" w:eastAsia="Times New Roman" w:hAnsi="Tahoma" w:cs="Tahoma"/>
          <w:color w:val="000000"/>
          <w:sz w:val="12"/>
          <w:lang w:eastAsia="ru-RU"/>
        </w:rPr>
        <w:t> </w:t>
      </w: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Санкт-Петербурга, настоящим Законом Санкт-Петербурга, иными законами Санкт-Петербурга, нормативными правовыми актами Правительства Санкт-Петербурга, нормативными правовыми актами иных исполнительных органов государственной власти Санкт-Петербурга и муниципальными правовыми актами.</w:t>
      </w:r>
    </w:p>
    <w:p w:rsidR="0057096B" w:rsidRPr="0057096B" w:rsidRDefault="0057096B" w:rsidP="00570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</w: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b/>
          <w:color w:val="000000"/>
          <w:sz w:val="12"/>
          <w:szCs w:val="12"/>
          <w:lang w:eastAsia="ru-RU"/>
        </w:rPr>
        <w:t>Статья 5</w:t>
      </w: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. Основные направления деятельности по предупреждению коррупции</w:t>
      </w:r>
    </w:p>
    <w:p w:rsidR="0057096B" w:rsidRPr="0057096B" w:rsidRDefault="0057096B" w:rsidP="00570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Предупреждение коррупции осуществляется путем применения следующих мер: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1) разработка и реализация планов (программ) противодействия коррупции;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2)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антикоррупционная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экспертиза нормативных правовых актов и их проектов;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3)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антикоррупционный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мониторинг;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lastRenderedPageBreak/>
        <w:t xml:space="preserve">4)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антикоррупционное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образование и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антикоррупционная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пропаганда;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5) иные меры, предусмотренные законодательством Российской Федерации и Санкт-Петербурга.</w:t>
      </w:r>
    </w:p>
    <w:p w:rsidR="0057096B" w:rsidRPr="0057096B" w:rsidRDefault="0057096B" w:rsidP="0057096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57096B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Глава 2. СИСТЕМА МЕР ПРЕДУПРЕЖДЕНИЯ КОРРУПЦИИ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b/>
          <w:color w:val="000000"/>
          <w:sz w:val="12"/>
          <w:szCs w:val="12"/>
          <w:lang w:eastAsia="ru-RU"/>
        </w:rPr>
        <w:t>Статья 6</w:t>
      </w: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. План (программа) противодействия коррупции в Санкт-Петербурге</w:t>
      </w:r>
    </w:p>
    <w:p w:rsidR="0057096B" w:rsidRPr="0057096B" w:rsidRDefault="0057096B" w:rsidP="00570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1. План (программа) противодействия коррупции в Санкт-Петербурге представляет собой комплекс мер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антикоррупционной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политики, обеспечивающий согласованное осуществление правовых, организационных, образовательных, экономических и иных мероприятий, направленных на противодействие коррупции в Санкт-Петербурге.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2. План (программа) противодействия коррупции в Санкт-Петербурге утверждается правовым актом Правительства Санкт-Петербурга.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3. Законодательное Собрание Санкт-Петербурга, исполнительные органы государственной власти Санкт-Петербурга, Уставный суд Санкт-Петербурга, Санкт-Петербургская избирательная комиссия, Уполномоченный по правам человека в Санкт-Петербурге, Уполномоченный по правам ребенка в Санкт-Петербурге в пределах своей компетенции вправе разрабатывать и утверждать программы (планы) противодействия коррупции в указанных органах.</w:t>
      </w:r>
    </w:p>
    <w:p w:rsidR="0057096B" w:rsidRPr="0057096B" w:rsidRDefault="0057096B" w:rsidP="00570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b/>
          <w:color w:val="000000"/>
          <w:sz w:val="12"/>
          <w:szCs w:val="12"/>
          <w:lang w:eastAsia="ru-RU"/>
        </w:rPr>
        <w:t>Статья 7.</w:t>
      </w: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Антикоррупционная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экспертиза нормативных правовых актов и их проектов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1.</w:t>
      </w:r>
      <w:r w:rsidRPr="0057096B">
        <w:rPr>
          <w:rFonts w:ascii="Tahoma" w:eastAsia="Times New Roman" w:hAnsi="Tahoma" w:cs="Tahoma"/>
          <w:color w:val="000000"/>
          <w:sz w:val="12"/>
          <w:lang w:eastAsia="ru-RU"/>
        </w:rPr>
        <w:t> 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fldChar w:fldCharType="begin"/>
      </w: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instrText xml:space="preserve"> HYPERLINK "http://www.bestpravo.ru/federalnoje/dg-pravo/f3r.htm" </w:instrText>
      </w: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fldChar w:fldCharType="separate"/>
      </w:r>
      <w:r w:rsidRPr="0057096B">
        <w:rPr>
          <w:rFonts w:ascii="Tahoma" w:eastAsia="Times New Roman" w:hAnsi="Tahoma" w:cs="Tahoma"/>
          <w:color w:val="01668B"/>
          <w:sz w:val="12"/>
          <w:u w:val="single"/>
          <w:lang w:eastAsia="ru-RU"/>
        </w:rPr>
        <w:t>Антикоррупционная</w:t>
      </w:r>
      <w:proofErr w:type="spellEnd"/>
      <w:r w:rsidRPr="0057096B">
        <w:rPr>
          <w:rFonts w:ascii="Tahoma" w:eastAsia="Times New Roman" w:hAnsi="Tahoma" w:cs="Tahoma"/>
          <w:color w:val="01668B"/>
          <w:sz w:val="12"/>
          <w:u w:val="single"/>
          <w:lang w:eastAsia="ru-RU"/>
        </w:rPr>
        <w:t xml:space="preserve"> экспертиза</w:t>
      </w: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fldChar w:fldCharType="end"/>
      </w:r>
      <w:r w:rsidRPr="0057096B">
        <w:rPr>
          <w:rFonts w:ascii="Tahoma" w:eastAsia="Times New Roman" w:hAnsi="Tahoma" w:cs="Tahoma"/>
          <w:color w:val="000000"/>
          <w:sz w:val="12"/>
          <w:lang w:eastAsia="ru-RU"/>
        </w:rPr>
        <w:t> </w:t>
      </w: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нормативных правовых актов и их проектов проводится уполномоченным Правительством Санкт-Петербурга исполнительным органом государственной власти Санкт-Петербурга по реализации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антикоррупционной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политики (далее - уполномоченный орган по реализации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антикоррупционной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политики) в целях выявления и устранения несовершенства правовых норм, которое повышает вероятность коррупционных действий.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2.</w:t>
      </w:r>
      <w:r w:rsidRPr="0057096B">
        <w:rPr>
          <w:rFonts w:ascii="Tahoma" w:eastAsia="Times New Roman" w:hAnsi="Tahoma" w:cs="Tahoma"/>
          <w:color w:val="000000"/>
          <w:sz w:val="12"/>
          <w:lang w:eastAsia="ru-RU"/>
        </w:rPr>
        <w:t> </w:t>
      </w:r>
      <w:hyperlink r:id="rId7" w:history="1">
        <w:r w:rsidRPr="0057096B">
          <w:rPr>
            <w:rFonts w:ascii="Tahoma" w:eastAsia="Times New Roman" w:hAnsi="Tahoma" w:cs="Tahoma"/>
            <w:color w:val="01668B"/>
            <w:sz w:val="12"/>
            <w:u w:val="single"/>
            <w:lang w:eastAsia="ru-RU"/>
          </w:rPr>
          <w:t>Порядок</w:t>
        </w:r>
      </w:hyperlink>
      <w:r w:rsidRPr="0057096B">
        <w:rPr>
          <w:rFonts w:ascii="Tahoma" w:eastAsia="Times New Roman" w:hAnsi="Tahoma" w:cs="Tahoma"/>
          <w:color w:val="000000"/>
          <w:sz w:val="12"/>
          <w:lang w:eastAsia="ru-RU"/>
        </w:rPr>
        <w:t> </w:t>
      </w: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проведения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антикоррупционной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экспертизы нормативных правовых актов и их проектов устанавливается Правительством Санкт-Петербурга.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Предметом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антикоррупционной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экспертизы нормативных правовых актов и их проектов являются: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соблюдение принципа разграничения предметов ведения и полномочий между органами государственной власти Российской Федерации и органами государственной власти Санкт-Петербурга;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соблюдение установленной законодательством Российской Федерации и законодательством </w:t>
      </w:r>
      <w:proofErr w:type="gram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Санкт-Петербурга компетенции органов государственной власти Санкт-Петербурга</w:t>
      </w:r>
      <w:proofErr w:type="gram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;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соответствие</w:t>
      </w:r>
      <w:r w:rsidRPr="0057096B">
        <w:rPr>
          <w:rFonts w:ascii="Tahoma" w:eastAsia="Times New Roman" w:hAnsi="Tahoma" w:cs="Tahoma"/>
          <w:color w:val="000000"/>
          <w:sz w:val="12"/>
          <w:lang w:eastAsia="ru-RU"/>
        </w:rPr>
        <w:t> </w:t>
      </w:r>
      <w:hyperlink r:id="rId8" w:history="1">
        <w:r w:rsidRPr="0057096B">
          <w:rPr>
            <w:rFonts w:ascii="Tahoma" w:eastAsia="Times New Roman" w:hAnsi="Tahoma" w:cs="Tahoma"/>
            <w:color w:val="01668B"/>
            <w:sz w:val="12"/>
            <w:u w:val="single"/>
            <w:lang w:eastAsia="ru-RU"/>
          </w:rPr>
          <w:t>Конституции</w:t>
        </w:r>
      </w:hyperlink>
      <w:r w:rsidRPr="0057096B">
        <w:rPr>
          <w:rFonts w:ascii="Tahoma" w:eastAsia="Times New Roman" w:hAnsi="Tahoma" w:cs="Tahoma"/>
          <w:color w:val="000000"/>
          <w:sz w:val="12"/>
          <w:lang w:eastAsia="ru-RU"/>
        </w:rPr>
        <w:t> </w:t>
      </w: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Российской Федерации, федеральным конституционным законам, федеральным законам, нормативным правовым актам Президента Российской Федерации, Правительства Российской Федерации, иным нормативным правовым актам федеральных органов государственной власти,</w:t>
      </w:r>
      <w:r w:rsidRPr="0057096B">
        <w:rPr>
          <w:rFonts w:ascii="Tahoma" w:eastAsia="Times New Roman" w:hAnsi="Tahoma" w:cs="Tahoma"/>
          <w:color w:val="000000"/>
          <w:sz w:val="12"/>
          <w:lang w:eastAsia="ru-RU"/>
        </w:rPr>
        <w:t> </w:t>
      </w:r>
      <w:hyperlink r:id="rId9" w:history="1">
        <w:r w:rsidRPr="0057096B">
          <w:rPr>
            <w:rFonts w:ascii="Tahoma" w:eastAsia="Times New Roman" w:hAnsi="Tahoma" w:cs="Tahoma"/>
            <w:color w:val="01668B"/>
            <w:sz w:val="12"/>
            <w:u w:val="single"/>
            <w:lang w:eastAsia="ru-RU"/>
          </w:rPr>
          <w:t>Уставу</w:t>
        </w:r>
      </w:hyperlink>
      <w:r w:rsidRPr="0057096B">
        <w:rPr>
          <w:rFonts w:ascii="Tahoma" w:eastAsia="Times New Roman" w:hAnsi="Tahoma" w:cs="Tahoma"/>
          <w:color w:val="000000"/>
          <w:sz w:val="12"/>
          <w:lang w:eastAsia="ru-RU"/>
        </w:rPr>
        <w:t> </w:t>
      </w: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Санкт-Петербурга, законам Санкт-Петербурга и нормативным правовым актам органов государственной власти Санкт-Петербурга;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соблюдение установленного порядка разработки и принятия нормативного правового акта.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Разработчик проекта нормативного правового акта обязан обеспечить соответствие проекта требованиям, установленным настоящим пунктом.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3. Губернатор Санкт-Петербурга, Законодательное Собрание Санкт-Петербурга вправе принять решение о проведении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антикоррупционной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экспертизы любого закона Санкт-Петербурга.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4. Правительство Санкт-Петербурга по собственной инициативе или по предложению уполномоченного органа по реализации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антикоррупционной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политики вправе принять решение о проведении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антикоррупционной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экспертизы любого нормативного правового акта исполнительного органа государственной власти Санкт-Петербурга, органа местного самоуправления, выборного или иного должностного лица местного самоуправления.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5. Законодательное Собрание Санкт-Петербурга проводит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антикоррупционную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экспертизу всех проектов нормативных правовых актов, внесенных в Законодательное Собрание Санкт-Петербурга.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Законодательное Собрание Санкт-Петербурга обеспечивает направление в прокуратуру Санкт-Петербурга копий законов Санкт-Петербурга и нормативных правовых актов Законодательного Собрания Санкт-Петербурга в течение 10 дней со дня их принятия для проведения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антикоррупционной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экспертизы в соответствии с действующим законодательством.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6. Исполнительные органы государственной власти Санкт-Петербурга проводят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антикоррупционную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экспертизу всех принимаемых ими проектов нормативных правовых актов.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7. </w:t>
      </w:r>
      <w:proofErr w:type="gram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Правительство Санкт-Петербурга, иные исполнительные органы государственной власти Санкт-Петербурга, за исключением администраций районов Санкт-Петербурга, обеспечивают направление в прокуратуру Санкт-Петербурга копий нормативных правовых актов соответственно Губернатора Санкт-Петербурга и Правительства Санкт-Петербурга, иных исполнительных органов государственной власти Санкт-Петербурга в течение 10 дней со дня их издания (принятия) для проведения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антикоррупционной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экспертизы в соответствии с действующим законодательством.</w:t>
      </w:r>
      <w:proofErr w:type="gramEnd"/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8. Администрации районов Санкт-Петербурга обеспечивают направление в прокуратуры районов Санкт-Петербурга по месту </w:t>
      </w:r>
      <w:proofErr w:type="gram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нахождения администраций районов Санкт-Петербурга копий нормативных правовых актов</w:t>
      </w:r>
      <w:proofErr w:type="gram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в течение 10 дней со дня их издания для проведения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антикоррупционной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экспертизы в соответствии с действующим законодательством.</w:t>
      </w:r>
    </w:p>
    <w:p w:rsidR="0057096B" w:rsidRPr="0057096B" w:rsidRDefault="0057096B" w:rsidP="00570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b/>
          <w:color w:val="000000"/>
          <w:sz w:val="12"/>
          <w:szCs w:val="12"/>
          <w:lang w:eastAsia="ru-RU"/>
        </w:rPr>
        <w:t>Статья 8</w:t>
      </w: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.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Антикоррупционный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мониторинг</w:t>
      </w:r>
    </w:p>
    <w:p w:rsidR="0057096B" w:rsidRPr="0057096B" w:rsidRDefault="0057096B" w:rsidP="00570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1.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Антикоррупционный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мониторинг включает мониторинг проявлений коррупции,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коррупциогенных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факторов и мер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антикоррупционной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политики.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2. Мониторинг проявлений коррупции и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коррупциогенных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факторов проводится в целях своевременного </w:t>
      </w:r>
      <w:proofErr w:type="gram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приведения правовых актов органов государственной власти Санкт-Петербурга</w:t>
      </w:r>
      <w:proofErr w:type="gram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в соответствие с действующим законодательством, обеспечения разработки и реализации планов (программ) противодействия коррупции путем учета коррупционных правонарушений, анализа документов, обращений граждан о коррупции, проведения опросов, обработки и оценки данных о проявлениях коррупции.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3. Мониторинг мер реализации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антикоррупционной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политики проводится в целях обеспечения оценки эффективности таких мер, в том числе реализуемых посредством планов (программ) противодействия коррупции в Санкт-Петербурге, и осуществляется путем наблюдения за результатами применения мер предупреждения, пресечения и ответственности за коррупционные правонарушения, а также мер возмещения причиненного такими правонарушениями вреда; анализа и </w:t>
      </w:r>
      <w:proofErr w:type="gram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оценки</w:t>
      </w:r>
      <w:proofErr w:type="gram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полученных в результате такого наблюдения данных; разработки прогнозов будущего состояния и тенденций </w:t>
      </w:r>
      <w:proofErr w:type="gram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развития</w:t>
      </w:r>
      <w:proofErr w:type="gram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соответствующих мер.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4.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Антикоррупционный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мониторинг проводится уполномоченным органом по реализации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антикоррупционной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политики в</w:t>
      </w:r>
      <w:r w:rsidRPr="0057096B">
        <w:rPr>
          <w:rFonts w:ascii="Tahoma" w:eastAsia="Times New Roman" w:hAnsi="Tahoma" w:cs="Tahoma"/>
          <w:color w:val="000000"/>
          <w:sz w:val="12"/>
          <w:lang w:eastAsia="ru-RU"/>
        </w:rPr>
        <w:t> </w:t>
      </w:r>
      <w:hyperlink r:id="rId10" w:history="1">
        <w:r w:rsidRPr="0057096B">
          <w:rPr>
            <w:rFonts w:ascii="Tahoma" w:eastAsia="Times New Roman" w:hAnsi="Tahoma" w:cs="Tahoma"/>
            <w:color w:val="01668B"/>
            <w:sz w:val="12"/>
            <w:u w:val="single"/>
            <w:lang w:eastAsia="ru-RU"/>
          </w:rPr>
          <w:t>порядке</w:t>
        </w:r>
      </w:hyperlink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, установленном Правительством Санкт-Петербурга.</w:t>
      </w:r>
    </w:p>
    <w:p w:rsidR="0057096B" w:rsidRPr="0057096B" w:rsidRDefault="0057096B" w:rsidP="00570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b/>
          <w:color w:val="000000"/>
          <w:sz w:val="12"/>
          <w:szCs w:val="12"/>
          <w:lang w:eastAsia="ru-RU"/>
        </w:rPr>
        <w:t>Статья 9</w:t>
      </w: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.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Антикоррупционные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образование и пропаганда</w:t>
      </w:r>
    </w:p>
    <w:p w:rsidR="0057096B" w:rsidRPr="0057096B" w:rsidRDefault="0057096B" w:rsidP="00570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1.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Антикоррупционное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образование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реализуемых в образовательных учреждениях для решения задач </w:t>
      </w: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lastRenderedPageBreak/>
        <w:t xml:space="preserve">формирования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антикоррупционного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мировоззрения, повышения уровня правосознания и правовой культуры, а также подготовки и переподготовки специалистов соответствующей квалификации.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2. Организация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антикоррупционного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образования осуществляется уполномоченным Правительством Санкт-Петербурга исполнительным органом государственной власти Санкт-Петербурга.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3.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Антикоррупционная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пропаганда представляет собой целенаправленную деятельность органов государственной власти Санкт-Петербурга, органов местного самоуправления в Санкт-Петербурге, граждан и организаций, содержанием которой является просветительская работа в обществе по вопросам противодействия коррупции в любых ее проявлениях, воспитание у населения чувства гражданской ответственности.</w:t>
      </w:r>
    </w:p>
    <w:p w:rsid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4. Организация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антикоррупционной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пропаганды осуществляется в</w:t>
      </w:r>
      <w:r w:rsidRPr="0057096B">
        <w:rPr>
          <w:rFonts w:ascii="Tahoma" w:eastAsia="Times New Roman" w:hAnsi="Tahoma" w:cs="Tahoma"/>
          <w:color w:val="000000"/>
          <w:sz w:val="12"/>
          <w:lang w:eastAsia="ru-RU"/>
        </w:rPr>
        <w:t> </w:t>
      </w:r>
      <w:hyperlink r:id="rId11" w:history="1">
        <w:r w:rsidRPr="0057096B">
          <w:rPr>
            <w:rFonts w:ascii="Tahoma" w:eastAsia="Times New Roman" w:hAnsi="Tahoma" w:cs="Tahoma"/>
            <w:color w:val="01668B"/>
            <w:sz w:val="12"/>
            <w:u w:val="single"/>
            <w:lang w:eastAsia="ru-RU"/>
          </w:rPr>
          <w:t>порядке</w:t>
        </w:r>
      </w:hyperlink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, установленном Правительством Санкт-Петербурга.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</w:p>
    <w:p w:rsidR="0057096B" w:rsidRPr="0057096B" w:rsidRDefault="0057096B" w:rsidP="0057096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57096B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Глава 3. ОРГАНИЗАЦИОННОЕ ОБЕСПЕЧЕНИЕ АНТИКОРРУПЦИОННОЙ ПОЛИТИКИ В САНКТ-ПЕТЕРБУРГЕ</w:t>
      </w:r>
    </w:p>
    <w:p w:rsid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b/>
          <w:color w:val="000000"/>
          <w:sz w:val="12"/>
          <w:szCs w:val="12"/>
          <w:lang w:eastAsia="ru-RU"/>
        </w:rPr>
        <w:t>Статья 10.</w:t>
      </w: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Полномочия Законодательного Собрания Санкт-Петербурга по реализации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антикоррупционной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политики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К полномочиям Законодательного Собрания Санкт-Петербурга по осуществлению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антикоррупционной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политики относятся: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1) принятие законов Санкт-Петербурга по противодействию коррупции;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2) утверждение основных направлений государственной политики по противодействию коррупции на территории Санкт-Петербурга;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3) осуществление </w:t>
      </w:r>
      <w:proofErr w:type="gram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контроля за</w:t>
      </w:r>
      <w:proofErr w:type="gram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исполнением настоящего Закона Санкт-Петербурга и иных законов Санкт-Петербурга в сфере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антикоррупционной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политики;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4) иные полномочия, отнесенные к его компетенции в соответствии с действующим законодательством.</w:t>
      </w:r>
    </w:p>
    <w:p w:rsidR="0057096B" w:rsidRPr="0057096B" w:rsidRDefault="0057096B" w:rsidP="00570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b/>
          <w:color w:val="000000"/>
          <w:sz w:val="12"/>
          <w:szCs w:val="12"/>
          <w:lang w:eastAsia="ru-RU"/>
        </w:rPr>
        <w:t>Статья 11.</w:t>
      </w: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Полномочия Правительства Санкт-Петербурга по реализации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антикоррупционной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политики</w:t>
      </w:r>
    </w:p>
    <w:p w:rsidR="0057096B" w:rsidRPr="0057096B" w:rsidRDefault="0057096B" w:rsidP="00570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К полномочиям Правительства Санкт-Петербурга по реализации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антикоррупционной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политики относятся: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1) проведение государственной политики по противодействию коррупции на территории Санкт-Петербурга;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2) принятие в пределах своей компетенции нормативных правовых актов по противодействию коррупции;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3) разработка и утверждение плана (программы) противодействия коррупции в Санкт-Петербурге, обеспечение его выполнения;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4) организация разработки направлений, форм и методов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антикоррупционной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политики;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5) координация и контроль деятельности исполнительных органов государственной власти Санкт-Петербурга по реализации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антикоррупционной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политики и выполнению указанными органами планов (программ) противодействия коррупции в Санкт-Петербурге;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6) организация и проведение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антикоррупционной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экспертизы нормативных правовых актов и их проектов в соответствии со статьей 8 настоящего Закона Санкт-Петербурга;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7) организация и проведение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антикоррупционного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мониторинга в Санкт-Петербурге.</w:t>
      </w:r>
    </w:p>
    <w:p w:rsidR="0057096B" w:rsidRPr="0057096B" w:rsidRDefault="0057096B" w:rsidP="00570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b/>
          <w:color w:val="000000"/>
          <w:sz w:val="12"/>
          <w:szCs w:val="12"/>
          <w:lang w:eastAsia="ru-RU"/>
        </w:rPr>
        <w:t>Статья 12.</w:t>
      </w: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Координация деятельности по реализации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антикоррупционной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политики в Санкт-Петербурге</w:t>
      </w:r>
    </w:p>
    <w:p w:rsidR="0057096B" w:rsidRPr="0057096B" w:rsidRDefault="0057096B" w:rsidP="00570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В соответствии с законодательством Российской Федерации и законодательством Санкт-Петербурга Губернатор Санкт-Петербурга осуществляет координацию деятельности исполнительных органов государственной власти Санкт-Петербурга и обеспечивает взаимодействие исполнительных органов государственной власти Санкт-Петербурга с федеральными органами исполнительной власти, территориальными органами федеральных органов исполнительной власти по реализации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антикоррупционной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политики в Санкт-Петербурге.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В целях </w:t>
      </w:r>
      <w:proofErr w:type="gram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координации деятельности исполнительных органов государственной власти Санкт-Петербурга</w:t>
      </w:r>
      <w:proofErr w:type="gram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по реализации </w:t>
      </w:r>
      <w:proofErr w:type="spellStart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антикоррупционной</w:t>
      </w:r>
      <w:proofErr w:type="spellEnd"/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политики Правительством Санкт-Петербурга образуется Межведомственный совет по противодействию коррупции в исполнительных органах государственной власти Санкт-Петербурга (далее - Межведомственный совет).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hyperlink r:id="rId12" w:history="1">
        <w:r w:rsidRPr="0057096B">
          <w:rPr>
            <w:rFonts w:ascii="Tahoma" w:eastAsia="Times New Roman" w:hAnsi="Tahoma" w:cs="Tahoma"/>
            <w:color w:val="01668B"/>
            <w:sz w:val="12"/>
            <w:u w:val="single"/>
            <w:lang w:eastAsia="ru-RU"/>
          </w:rPr>
          <w:t>Положение</w:t>
        </w:r>
      </w:hyperlink>
      <w:r w:rsidRPr="0057096B">
        <w:rPr>
          <w:rFonts w:ascii="Tahoma" w:eastAsia="Times New Roman" w:hAnsi="Tahoma" w:cs="Tahoma"/>
          <w:color w:val="000000"/>
          <w:sz w:val="12"/>
          <w:lang w:eastAsia="ru-RU"/>
        </w:rPr>
        <w:t> </w:t>
      </w: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 Межведомственном совете и</w:t>
      </w:r>
      <w:r w:rsidRPr="0057096B">
        <w:rPr>
          <w:rFonts w:ascii="Tahoma" w:eastAsia="Times New Roman" w:hAnsi="Tahoma" w:cs="Tahoma"/>
          <w:color w:val="000000"/>
          <w:sz w:val="12"/>
          <w:lang w:eastAsia="ru-RU"/>
        </w:rPr>
        <w:t> </w:t>
      </w:r>
      <w:hyperlink r:id="rId13" w:history="1">
        <w:r w:rsidRPr="0057096B">
          <w:rPr>
            <w:rFonts w:ascii="Tahoma" w:eastAsia="Times New Roman" w:hAnsi="Tahoma" w:cs="Tahoma"/>
            <w:color w:val="01668B"/>
            <w:sz w:val="12"/>
            <w:u w:val="single"/>
            <w:lang w:eastAsia="ru-RU"/>
          </w:rPr>
          <w:t>состав</w:t>
        </w:r>
      </w:hyperlink>
      <w:r w:rsidRPr="0057096B">
        <w:rPr>
          <w:rFonts w:ascii="Tahoma" w:eastAsia="Times New Roman" w:hAnsi="Tahoma" w:cs="Tahoma"/>
          <w:color w:val="000000"/>
          <w:sz w:val="12"/>
          <w:lang w:eastAsia="ru-RU"/>
        </w:rPr>
        <w:t> </w:t>
      </w: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Межведомственного совета утверждаются Правительством Санкт-Петербурга. В состав Межведомственного совета входят представители исполнительных органов государственной власти Санкт-Петербурга и три депутата Законодательного Собрания Санкт-Петербурга, направляемые для участия в работе Межведомственного совета в соответствии с решением Законодательного Собрания Санкт-Петербурга. В состав Межведомственного совета могут также входить представители иных государственных органов Санкт-Петербурга, территориальных органов федеральных органов исполнительной власти, органов местного самоуправления в Санкт-Петербурге, общественных объединений, организаций.</w:t>
      </w:r>
    </w:p>
    <w:p w:rsidR="0057096B" w:rsidRPr="0057096B" w:rsidRDefault="0057096B" w:rsidP="00570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96B" w:rsidRPr="0057096B" w:rsidRDefault="0057096B" w:rsidP="0057096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</w:pPr>
      <w:r w:rsidRPr="0057096B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Глава 4. ПОРЯДОК ВСТУПЛЕНИЯ В СИЛУ НАСТОЯЩЕГО ЗАКОНА САНКТ-ПЕТЕРБУРГА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b/>
          <w:color w:val="000000"/>
          <w:sz w:val="12"/>
          <w:szCs w:val="12"/>
          <w:lang w:eastAsia="ru-RU"/>
        </w:rPr>
        <w:t>Статья 13</w:t>
      </w: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. Вступление в силу настоящего Закона Санкт-Петербурга</w:t>
      </w:r>
    </w:p>
    <w:p w:rsidR="0057096B" w:rsidRPr="0057096B" w:rsidRDefault="0057096B" w:rsidP="00570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96B" w:rsidRPr="0057096B" w:rsidRDefault="0057096B" w:rsidP="0057096B">
      <w:pPr>
        <w:shd w:val="clear" w:color="auto" w:fill="FFFFFF"/>
        <w:spacing w:after="96" w:line="160" w:lineRule="atLeast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Настоящий Закон Санкт-Петербурга вступает в силу с 1 января 2009 года, но не ранее чем через 30 дней после дня его официального опубликования.</w:t>
      </w: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</w:r>
    </w:p>
    <w:p w:rsidR="0057096B" w:rsidRPr="0057096B" w:rsidRDefault="0057096B" w:rsidP="0057096B">
      <w:pPr>
        <w:shd w:val="clear" w:color="auto" w:fill="FFFFFF"/>
        <w:spacing w:after="96" w:line="160" w:lineRule="atLeast"/>
        <w:jc w:val="right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Губернатор Санкт-Петербурга</w:t>
      </w:r>
      <w:r w:rsidRPr="0057096B">
        <w:rPr>
          <w:rFonts w:ascii="Tahoma" w:eastAsia="Times New Roman" w:hAnsi="Tahoma" w:cs="Tahoma"/>
          <w:color w:val="000000"/>
          <w:sz w:val="12"/>
          <w:lang w:eastAsia="ru-RU"/>
        </w:rPr>
        <w:t> </w:t>
      </w: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br/>
        <w:t>В.И.Матвиенко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Санкт-Петербург</w:t>
      </w:r>
    </w:p>
    <w:p w:rsidR="0057096B" w:rsidRPr="0057096B" w:rsidRDefault="0057096B" w:rsidP="0057096B">
      <w:pPr>
        <w:shd w:val="clear" w:color="auto" w:fill="FFFFFF"/>
        <w:spacing w:after="96" w:line="160" w:lineRule="atLeast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14 ноября 2008 года</w:t>
      </w:r>
    </w:p>
    <w:p w:rsidR="00DC6178" w:rsidRPr="0057096B" w:rsidRDefault="0057096B" w:rsidP="0057096B">
      <w:pPr>
        <w:shd w:val="clear" w:color="auto" w:fill="FFFFFF"/>
        <w:spacing w:after="96" w:line="160" w:lineRule="atLeast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709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N 674-122</w:t>
      </w:r>
    </w:p>
    <w:sectPr w:rsidR="00DC6178" w:rsidRPr="0057096B" w:rsidSect="0057096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7096B"/>
    <w:rsid w:val="0057096B"/>
    <w:rsid w:val="00616CB9"/>
    <w:rsid w:val="0088292E"/>
    <w:rsid w:val="00AC024A"/>
    <w:rsid w:val="00DC6178"/>
    <w:rsid w:val="00FB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78"/>
  </w:style>
  <w:style w:type="paragraph" w:styleId="1">
    <w:name w:val="heading 1"/>
    <w:basedOn w:val="a"/>
    <w:link w:val="10"/>
    <w:uiPriority w:val="9"/>
    <w:qFormat/>
    <w:rsid w:val="005709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09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709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709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9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09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09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09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7096B"/>
    <w:rPr>
      <w:color w:val="0000FF"/>
      <w:u w:val="single"/>
    </w:rPr>
  </w:style>
  <w:style w:type="paragraph" w:customStyle="1" w:styleId="tekstob">
    <w:name w:val="tekstob"/>
    <w:basedOn w:val="a"/>
    <w:rsid w:val="0057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096B"/>
  </w:style>
  <w:style w:type="paragraph" w:customStyle="1" w:styleId="tekstvpr">
    <w:name w:val="tekstvpr"/>
    <w:basedOn w:val="a"/>
    <w:rsid w:val="0057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lev">
    <w:name w:val="tekstvlev"/>
    <w:basedOn w:val="a"/>
    <w:rsid w:val="0057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5387">
          <w:marLeft w:val="70"/>
          <w:marRight w:val="70"/>
          <w:marTop w:val="7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7277">
          <w:marLeft w:val="100"/>
          <w:marRight w:val="10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gn-pravila/d6a.htm" TargetMode="External"/><Relationship Id="rId13" Type="http://schemas.openxmlformats.org/officeDocument/2006/relationships/hyperlink" Target="http://www.bestpravo.ru/leningradskaya/bz-pravo/m1g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estpravo.ru/leningradskaya/hj-zakony/l5o.htm" TargetMode="External"/><Relationship Id="rId12" Type="http://schemas.openxmlformats.org/officeDocument/2006/relationships/hyperlink" Target="http://www.bestpravo.ru/leningradskaya/bz-pravo/m1g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stpravo.ru/leningradskaya/bz-gosudarstvo/j3p.htm" TargetMode="External"/><Relationship Id="rId11" Type="http://schemas.openxmlformats.org/officeDocument/2006/relationships/hyperlink" Target="http://www.bestpravo.ru/leningradskaya/hj-praktika/x1n.htm" TargetMode="External"/><Relationship Id="rId5" Type="http://schemas.openxmlformats.org/officeDocument/2006/relationships/hyperlink" Target="http://www.bestpravo.ru/federalnoje/dg-pravila/q7o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bestpravo.ru/leningradskaya/ea-pravila/l5p.htm" TargetMode="External"/><Relationship Id="rId4" Type="http://schemas.openxmlformats.org/officeDocument/2006/relationships/hyperlink" Target="http://www.bestpravo.ru/federalnoje/gn-pravila/d6a.htm" TargetMode="External"/><Relationship Id="rId9" Type="http://schemas.openxmlformats.org/officeDocument/2006/relationships/hyperlink" Target="http://www.bestpravo.ru/leningradskaya/bz-gosudarstvo/j3p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2457</Words>
  <Characters>14006</Characters>
  <Application>Microsoft Office Word</Application>
  <DocSecurity>0</DocSecurity>
  <Lines>116</Lines>
  <Paragraphs>32</Paragraphs>
  <ScaleCrop>false</ScaleCrop>
  <Company>Lenovo</Company>
  <LinksUpToDate>false</LinksUpToDate>
  <CharactersWithSpaces>16431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Win7user</dc:creator>
  <cp:keywords/>
  <dc:description/>
  <cp:lastModifiedBy>Win7user</cp:lastModifiedBy>
  <cp:revision>2</cp:revision>
  <dcterms:created xsi:type="dcterms:W3CDTF">2015-06-23T12:00:00Z</dcterms:created>
  <dcterms:modified xsi:type="dcterms:W3CDTF">2015-06-23T12:04:00Z</dcterms:modified>
</cp:coreProperties>
</file>